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7" w:rsidRPr="00070B91" w:rsidRDefault="00070B91" w:rsidP="00070B91">
      <w:pPr>
        <w:pStyle w:val="Titre"/>
        <w:rPr>
          <w:rFonts w:asciiTheme="minorHAnsi" w:hAnsiTheme="minorHAnsi" w:cstheme="minorHAnsi"/>
        </w:rPr>
      </w:pPr>
      <w:r w:rsidRPr="00070B91">
        <w:rPr>
          <w:rFonts w:asciiTheme="minorHAnsi" w:hAnsiTheme="minorHAnsi" w:cstheme="minorHAnsi"/>
        </w:rPr>
        <w:t>Le blason de l’institution</w:t>
      </w:r>
    </w:p>
    <w:p w:rsidR="00070B91" w:rsidRDefault="00070B91">
      <w:pPr>
        <w:rPr>
          <w:color w:val="308082" w:themeColor="text2"/>
        </w:rPr>
      </w:pPr>
      <w:r w:rsidRPr="00070B91">
        <w:rPr>
          <w:color w:val="308082" w:themeColor="text2"/>
        </w:rPr>
        <w:t>Outil de brainstorming pour repositionner les bases d’une association</w:t>
      </w:r>
      <w:r w:rsidR="00835C06">
        <w:rPr>
          <w:color w:val="308082" w:themeColor="text2"/>
        </w:rPr>
        <w:t>.</w:t>
      </w:r>
    </w:p>
    <w:p w:rsidR="00835C06" w:rsidRPr="00835C06" w:rsidRDefault="00835C06">
      <w:r w:rsidRPr="00835C06">
        <w:t>Cet ou</w:t>
      </w:r>
      <w:r>
        <w:t>til, à la fois concret et imag</w:t>
      </w:r>
      <w:r w:rsidRPr="00835C06">
        <w:t>é, permet à chacun de se représenter les différentes facettes de l’institution. Dans un 2</w:t>
      </w:r>
      <w:r w:rsidRPr="00835C06">
        <w:rPr>
          <w:vertAlign w:val="superscript"/>
        </w:rPr>
        <w:t>ème</w:t>
      </w:r>
      <w:r w:rsidRPr="00835C06">
        <w:t xml:space="preserve"> temps, il permet de construire une représentation collective, de laquelle pourront découler des objectifs et des priorités</w:t>
      </w:r>
      <w:r w:rsidR="00CC62F3">
        <w:t>.</w:t>
      </w:r>
    </w:p>
    <w:p w:rsidR="00E654A5" w:rsidRDefault="00E654A5"/>
    <w:p w:rsidR="002D720E" w:rsidRDefault="00E654A5">
      <w:r>
        <w:t>Proposition d’u</w:t>
      </w:r>
      <w:r w:rsidR="00835C06" w:rsidRPr="00835C06">
        <w:t>tilisation</w:t>
      </w:r>
      <w:r>
        <w:t xml:space="preserve"> (de nombreuses variantes sont possibles)</w:t>
      </w:r>
      <w:r w:rsidR="00835C06" w:rsidRPr="00835C06">
        <w:t> :</w:t>
      </w:r>
    </w:p>
    <w:p w:rsidR="00835C06" w:rsidRDefault="00835C06" w:rsidP="00835C06">
      <w:pPr>
        <w:pStyle w:val="Paragraphedeliste"/>
        <w:numPr>
          <w:ilvl w:val="0"/>
          <w:numId w:val="1"/>
        </w:numPr>
      </w:pPr>
      <w:r w:rsidRPr="00835C06">
        <w:t>Désigner un animateur et décider de qui mettre autour de la table (toute l’équipe ? les représentants de chaque métier ? de chaque équipe ?...)</w:t>
      </w:r>
      <w:r w:rsidR="00E654A5">
        <w:t>.</w:t>
      </w:r>
      <w:r w:rsidRPr="00835C06">
        <w:t xml:space="preserve"> A vous de voir ce qui est pertinent pour votre structure</w:t>
      </w:r>
      <w:r>
        <w:t>.</w:t>
      </w:r>
    </w:p>
    <w:p w:rsidR="00835C06" w:rsidRDefault="00835C06" w:rsidP="00835C06">
      <w:pPr>
        <w:pStyle w:val="Paragraphedeliste"/>
        <w:numPr>
          <w:ilvl w:val="1"/>
          <w:numId w:val="1"/>
        </w:numPr>
      </w:pPr>
      <w:r>
        <w:t>Le choix de l’animateur est essentiel : c’est lui gèrera le temps et fera en sorte de passer au-delà des blocages (manque d’idées par exemple). Il recentrera également les débats, fera la synthèse des idées, cherchera le consensus.</w:t>
      </w:r>
    </w:p>
    <w:p w:rsidR="00A44305" w:rsidRPr="00B4413C" w:rsidRDefault="00A44305" w:rsidP="00B4413C">
      <w:pPr>
        <w:pStyle w:val="Paragraphedeliste"/>
        <w:ind w:left="1080"/>
        <w:rPr>
          <w:color w:val="EE8908" w:themeColor="accent3" w:themeShade="BF"/>
        </w:rPr>
      </w:pPr>
      <w:r w:rsidRPr="00B4413C">
        <w:rPr>
          <w:color w:val="EE8908" w:themeColor="accent3" w:themeShade="BF"/>
        </w:rPr>
        <w:t xml:space="preserve">Petit point d'attention : si l'équipe éprouve des difficultés relationnelles, des tensions ou des conflits, mieux vaudra </w:t>
      </w:r>
      <w:r w:rsidRPr="00B4413C">
        <w:rPr>
          <w:color w:val="EE8908" w:themeColor="accent3" w:themeShade="BF"/>
        </w:rPr>
        <w:t>sans doute</w:t>
      </w:r>
      <w:r w:rsidRPr="00B4413C">
        <w:rPr>
          <w:color w:val="EE8908" w:themeColor="accent3" w:themeShade="BF"/>
        </w:rPr>
        <w:t xml:space="preserve"> se faire accompagner par un tiers (superviseur ou coach).</w:t>
      </w:r>
    </w:p>
    <w:p w:rsidR="00835C06" w:rsidRDefault="00835C06" w:rsidP="00A44305">
      <w:pPr>
        <w:pStyle w:val="Paragraphedeliste"/>
        <w:numPr>
          <w:ilvl w:val="1"/>
          <w:numId w:val="1"/>
        </w:numPr>
      </w:pPr>
      <w:r>
        <w:t>Le choix des participants est également très important. Il doit refléter l’ensemble du personnel car c’est l’ensemble du personnel qui devra ensuite s’identifier au blason. A noter qu’il est tout-à-fait possible d’organiser cette animation avec un très grand nombre de participants. Il faudra pour cela adapter l’animation et le temps à la taille du groupe.</w:t>
      </w:r>
    </w:p>
    <w:p w:rsidR="00835C06" w:rsidRPr="00835C06" w:rsidRDefault="00835C06" w:rsidP="00835C06">
      <w:pPr>
        <w:pStyle w:val="Paragraphedeliste"/>
        <w:numPr>
          <w:ilvl w:val="1"/>
          <w:numId w:val="1"/>
        </w:numPr>
      </w:pPr>
      <w:r>
        <w:t>Prévoir au minimum 2 à 3 heures.</w:t>
      </w:r>
      <w:bookmarkStart w:id="0" w:name="_GoBack"/>
      <w:bookmarkEnd w:id="0"/>
    </w:p>
    <w:p w:rsidR="00835C06" w:rsidRDefault="00835C06" w:rsidP="00835C06">
      <w:pPr>
        <w:pStyle w:val="Paragraphedeliste"/>
        <w:numPr>
          <w:ilvl w:val="0"/>
          <w:numId w:val="1"/>
        </w:numPr>
      </w:pPr>
      <w:r w:rsidRPr="00835C06">
        <w:t xml:space="preserve">En fonction du nombre de participants, </w:t>
      </w:r>
      <w:r w:rsidR="00A44305">
        <w:t>travailler individuellement (jusqu’à 8) ou répartir les participants</w:t>
      </w:r>
      <w:r w:rsidR="00A44305" w:rsidRPr="00835C06">
        <w:t xml:space="preserve"> </w:t>
      </w:r>
      <w:r w:rsidR="00A44305">
        <w:t xml:space="preserve">par </w:t>
      </w:r>
      <w:r w:rsidRPr="00835C06">
        <w:t>sous-groupe pour remplir le blason. On obtient à l’issue de cette étape, autant de blasons que de sous-groupes.</w:t>
      </w:r>
    </w:p>
    <w:p w:rsidR="00E654A5" w:rsidRDefault="00E654A5" w:rsidP="00835C06">
      <w:pPr>
        <w:pStyle w:val="Paragraphedeliste"/>
        <w:numPr>
          <w:ilvl w:val="0"/>
          <w:numId w:val="1"/>
        </w:numPr>
      </w:pPr>
      <w:r>
        <w:t xml:space="preserve">Chaque sous-groupe présente son blason à l’ensemble des participants. L’animateur précise le cadre : non-jugement, écoute. </w:t>
      </w:r>
      <w:r w:rsidR="00A44305">
        <w:t>L’animateur veille à ce qu’il n’y ait pas d’interruption pendant la présentation.</w:t>
      </w:r>
      <w:r>
        <w:t xml:space="preserve"> Les autres posent éventuellement des </w:t>
      </w:r>
      <w:r w:rsidR="00A44305">
        <w:t>questions, à la fin de l</w:t>
      </w:r>
      <w:r>
        <w:t>a présentation.</w:t>
      </w:r>
    </w:p>
    <w:p w:rsidR="00A44305" w:rsidRDefault="00A44305" w:rsidP="00835C06">
      <w:pPr>
        <w:pStyle w:val="Paragraphedeliste"/>
        <w:numPr>
          <w:ilvl w:val="0"/>
          <w:numId w:val="1"/>
        </w:numPr>
      </w:pPr>
      <w:r>
        <w:t>On prévoit, à l’issue des présentations, un moment de débriefing collectif.</w:t>
      </w:r>
    </w:p>
    <w:p w:rsidR="00E654A5" w:rsidRDefault="00E654A5" w:rsidP="00835C06">
      <w:pPr>
        <w:pStyle w:val="Paragraphedeliste"/>
        <w:numPr>
          <w:ilvl w:val="0"/>
          <w:numId w:val="1"/>
        </w:numPr>
      </w:pPr>
      <w:r>
        <w:t>Ensuite, l’animateur propose un blason vierge et l’ensemble du groupe le remplit. On part des similitudes entre les différents blasons qu’on complète au fur et à mesure des échanges.</w:t>
      </w:r>
    </w:p>
    <w:p w:rsidR="00E654A5" w:rsidRDefault="00E654A5" w:rsidP="00835C06">
      <w:pPr>
        <w:pStyle w:val="Paragraphedeliste"/>
        <w:numPr>
          <w:ilvl w:val="0"/>
          <w:numId w:val="1"/>
        </w:numPr>
      </w:pPr>
      <w:r>
        <w:t>En bonus : une fois</w:t>
      </w:r>
      <w:r w:rsidRPr="00E654A5">
        <w:t xml:space="preserve"> </w:t>
      </w:r>
      <w:r>
        <w:t>le blason complété, on peut en vérifier le résultat à l’aide de 3 des 6 chapeaux (en tour de table, par sous-groupe, par tirage au sort, etc.)</w:t>
      </w:r>
    </w:p>
    <w:p w:rsidR="00E654A5" w:rsidRDefault="00E654A5" w:rsidP="00E654A5">
      <w:pPr>
        <w:pStyle w:val="Paragraphedeliste"/>
        <w:numPr>
          <w:ilvl w:val="1"/>
          <w:numId w:val="1"/>
        </w:numPr>
      </w:pPr>
      <w:r>
        <w:t>Qu’est-ce qui est chouette dans ce blason que nous avons construit ensemble ?</w:t>
      </w:r>
    </w:p>
    <w:p w:rsidR="00E654A5" w:rsidRDefault="00E654A5" w:rsidP="00E654A5">
      <w:pPr>
        <w:pStyle w:val="Paragraphedeliste"/>
        <w:numPr>
          <w:ilvl w:val="1"/>
          <w:numId w:val="1"/>
        </w:numPr>
      </w:pPr>
      <w:r>
        <w:t>Qu’avons-nous découvert de nouveau ?</w:t>
      </w:r>
    </w:p>
    <w:p w:rsidR="00E654A5" w:rsidRDefault="00E654A5" w:rsidP="00E654A5">
      <w:pPr>
        <w:pStyle w:val="Paragraphedeliste"/>
        <w:numPr>
          <w:ilvl w:val="1"/>
          <w:numId w:val="1"/>
        </w:numPr>
      </w:pPr>
      <w:r>
        <w:t>Quelle critique pouvons-nous en faire ?</w:t>
      </w:r>
    </w:p>
    <w:p w:rsidR="00E654A5" w:rsidRDefault="00E654A5" w:rsidP="00E654A5">
      <w:pPr>
        <w:pStyle w:val="Paragraphedeliste"/>
        <w:numPr>
          <w:ilvl w:val="1"/>
          <w:numId w:val="1"/>
        </w:numPr>
      </w:pPr>
      <w:r>
        <w:t xml:space="preserve">Y </w:t>
      </w:r>
      <w:r w:rsidR="00E259B5">
        <w:t>va-t-il</w:t>
      </w:r>
      <w:r>
        <w:t xml:space="preserve"> quelque chose à modifier suite à cette critique ?</w:t>
      </w:r>
    </w:p>
    <w:p w:rsidR="00E654A5" w:rsidRPr="00835C06" w:rsidRDefault="00E654A5" w:rsidP="00835C06">
      <w:pPr>
        <w:pStyle w:val="Paragraphedeliste"/>
        <w:numPr>
          <w:ilvl w:val="0"/>
          <w:numId w:val="1"/>
        </w:numPr>
      </w:pPr>
      <w:r>
        <w:t>A la fin de l’animation, un petit plus est de célébrer la réalisation de cette identité collective  par un rituel : des signatures, un dessin, un tour de table, etc.</w:t>
      </w:r>
    </w:p>
    <w:p w:rsidR="007027C7" w:rsidRDefault="007027C7"/>
    <w:p w:rsidR="00A44305" w:rsidRDefault="00A443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27C7" w:rsidTr="00BD4F57">
        <w:tc>
          <w:tcPr>
            <w:tcW w:w="9212" w:type="dxa"/>
            <w:gridSpan w:val="2"/>
            <w:vAlign w:val="center"/>
          </w:tcPr>
          <w:p w:rsidR="007027C7" w:rsidRDefault="00BD4F57" w:rsidP="00BD4F57">
            <w:pPr>
              <w:jc w:val="center"/>
            </w:pPr>
            <w:r>
              <w:rPr>
                <w:noProof/>
                <w:sz w:val="40"/>
                <w:lang w:eastAsia="fr-BE"/>
              </w:rPr>
              <w:drawing>
                <wp:anchor distT="0" distB="0" distL="114300" distR="114300" simplePos="0" relativeHeight="251662336" behindDoc="0" locked="0" layoutInCell="1" allowOverlap="1" wp14:anchorId="48C1101D" wp14:editId="3194006D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106680</wp:posOffset>
                  </wp:positionV>
                  <wp:extent cx="511175" cy="478790"/>
                  <wp:effectExtent l="0" t="0" r="317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27C7" w:rsidRPr="007027C7" w:rsidRDefault="007027C7" w:rsidP="00BD4F57">
            <w:pPr>
              <w:jc w:val="center"/>
              <w:rPr>
                <w:sz w:val="40"/>
              </w:rPr>
            </w:pPr>
            <w:r w:rsidRPr="007027C7">
              <w:rPr>
                <w:sz w:val="40"/>
              </w:rPr>
              <w:t>Notre devise</w:t>
            </w:r>
          </w:p>
          <w:p w:rsidR="007027C7" w:rsidRDefault="00BD4F57" w:rsidP="00BD4F57">
            <w:pPr>
              <w:jc w:val="center"/>
            </w:pPr>
            <w:r>
              <w:rPr>
                <w:noProof/>
                <w:sz w:val="40"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636D60E2" wp14:editId="762AA75F">
                  <wp:simplePos x="0" y="0"/>
                  <wp:positionH relativeFrom="column">
                    <wp:posOffset>4039870</wp:posOffset>
                  </wp:positionH>
                  <wp:positionV relativeFrom="paragraph">
                    <wp:posOffset>-369570</wp:posOffset>
                  </wp:positionV>
                  <wp:extent cx="533400" cy="49974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27C7" w:rsidTr="009B154D">
        <w:trPr>
          <w:trHeight w:val="3614"/>
        </w:trPr>
        <w:tc>
          <w:tcPr>
            <w:tcW w:w="4606" w:type="dxa"/>
            <w:vAlign w:val="center"/>
          </w:tcPr>
          <w:p w:rsidR="009B154D" w:rsidRPr="009B154D" w:rsidRDefault="009B154D" w:rsidP="009B154D">
            <w:pPr>
              <w:jc w:val="center"/>
              <w:rPr>
                <w:sz w:val="40"/>
                <w:szCs w:val="40"/>
              </w:rPr>
            </w:pPr>
            <w:r w:rsidRPr="009B154D">
              <w:rPr>
                <w:sz w:val="40"/>
                <w:szCs w:val="40"/>
              </w:rPr>
              <w:t>Nos missions</w:t>
            </w:r>
          </w:p>
        </w:tc>
        <w:tc>
          <w:tcPr>
            <w:tcW w:w="4606" w:type="dxa"/>
            <w:vAlign w:val="center"/>
          </w:tcPr>
          <w:p w:rsidR="007027C7" w:rsidRPr="009B154D" w:rsidRDefault="009B154D" w:rsidP="007027C7">
            <w:pPr>
              <w:jc w:val="center"/>
              <w:rPr>
                <w:sz w:val="40"/>
                <w:szCs w:val="40"/>
              </w:rPr>
            </w:pPr>
            <w:r w:rsidRPr="009B154D">
              <w:rPr>
                <w:sz w:val="40"/>
                <w:szCs w:val="40"/>
              </w:rPr>
              <w:t>Ce que nous visons</w:t>
            </w:r>
          </w:p>
        </w:tc>
      </w:tr>
      <w:tr w:rsidR="007027C7" w:rsidTr="007027C7">
        <w:tc>
          <w:tcPr>
            <w:tcW w:w="4606" w:type="dxa"/>
            <w:vAlign w:val="center"/>
          </w:tcPr>
          <w:p w:rsidR="007027C7" w:rsidRPr="009B154D" w:rsidRDefault="009B154D" w:rsidP="007027C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1AEE1" wp14:editId="412EA26A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273685</wp:posOffset>
                      </wp:positionV>
                      <wp:extent cx="2982595" cy="5038090"/>
                      <wp:effectExtent l="420053" t="0" r="428307" b="0"/>
                      <wp:wrapNone/>
                      <wp:docPr id="1" name="Triangle isocè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38741">
                                <a:off x="0" y="0"/>
                                <a:ext cx="2982595" cy="5038090"/>
                              </a:xfrm>
                              <a:custGeom>
                                <a:avLst/>
                                <a:gdLst>
                                  <a:gd name="connsiteX0" fmla="*/ 0 w 2487930"/>
                                  <a:gd name="connsiteY0" fmla="*/ 2496185 h 2496185"/>
                                  <a:gd name="connsiteX1" fmla="*/ 1000571 w 2487930"/>
                                  <a:gd name="connsiteY1" fmla="*/ 0 h 2496185"/>
                                  <a:gd name="connsiteX2" fmla="*/ 2487930 w 2487930"/>
                                  <a:gd name="connsiteY2" fmla="*/ 2496185 h 2496185"/>
                                  <a:gd name="connsiteX3" fmla="*/ 0 w 2487930"/>
                                  <a:gd name="connsiteY3" fmla="*/ 2496185 h 2496185"/>
                                  <a:gd name="connsiteX0" fmla="*/ 0 w 1603394"/>
                                  <a:gd name="connsiteY0" fmla="*/ 3447229 h 3447229"/>
                                  <a:gd name="connsiteX1" fmla="*/ 116035 w 1603394"/>
                                  <a:gd name="connsiteY1" fmla="*/ 0 h 3447229"/>
                                  <a:gd name="connsiteX2" fmla="*/ 1603394 w 1603394"/>
                                  <a:gd name="connsiteY2" fmla="*/ 2496185 h 3447229"/>
                                  <a:gd name="connsiteX3" fmla="*/ 0 w 1603394"/>
                                  <a:gd name="connsiteY3" fmla="*/ 3447229 h 3447229"/>
                                  <a:gd name="connsiteX0" fmla="*/ 318441 w 1487359"/>
                                  <a:gd name="connsiteY0" fmla="*/ 3190579 h 3190579"/>
                                  <a:gd name="connsiteX1" fmla="*/ 0 w 1487359"/>
                                  <a:gd name="connsiteY1" fmla="*/ 0 h 3190579"/>
                                  <a:gd name="connsiteX2" fmla="*/ 1487359 w 1487359"/>
                                  <a:gd name="connsiteY2" fmla="*/ 2496185 h 3190579"/>
                                  <a:gd name="connsiteX3" fmla="*/ 318441 w 1487359"/>
                                  <a:gd name="connsiteY3" fmla="*/ 3190579 h 3190579"/>
                                  <a:gd name="connsiteX0" fmla="*/ 318441 w 2986466"/>
                                  <a:gd name="connsiteY0" fmla="*/ 3190579 h 5007634"/>
                                  <a:gd name="connsiteX1" fmla="*/ 0 w 2986466"/>
                                  <a:gd name="connsiteY1" fmla="*/ 0 h 5007634"/>
                                  <a:gd name="connsiteX2" fmla="*/ 2986466 w 2986466"/>
                                  <a:gd name="connsiteY2" fmla="*/ 5007634 h 5007634"/>
                                  <a:gd name="connsiteX3" fmla="*/ 318441 w 2986466"/>
                                  <a:gd name="connsiteY3" fmla="*/ 3190579 h 5007634"/>
                                  <a:gd name="connsiteX0" fmla="*/ 318441 w 2982507"/>
                                  <a:gd name="connsiteY0" fmla="*/ 3190579 h 5009980"/>
                                  <a:gd name="connsiteX1" fmla="*/ 0 w 2982507"/>
                                  <a:gd name="connsiteY1" fmla="*/ 0 h 5009980"/>
                                  <a:gd name="connsiteX2" fmla="*/ 2982507 w 2982507"/>
                                  <a:gd name="connsiteY2" fmla="*/ 5009980 h 5009980"/>
                                  <a:gd name="connsiteX3" fmla="*/ 318441 w 2982507"/>
                                  <a:gd name="connsiteY3" fmla="*/ 3190579 h 5009980"/>
                                  <a:gd name="connsiteX0" fmla="*/ 318441 w 2970340"/>
                                  <a:gd name="connsiteY0" fmla="*/ 3190579 h 5017187"/>
                                  <a:gd name="connsiteX1" fmla="*/ 0 w 2970340"/>
                                  <a:gd name="connsiteY1" fmla="*/ 0 h 5017187"/>
                                  <a:gd name="connsiteX2" fmla="*/ 2970340 w 2970340"/>
                                  <a:gd name="connsiteY2" fmla="*/ 5017187 h 5017187"/>
                                  <a:gd name="connsiteX3" fmla="*/ 318441 w 2970340"/>
                                  <a:gd name="connsiteY3" fmla="*/ 3190579 h 5017187"/>
                                  <a:gd name="connsiteX0" fmla="*/ 318441 w 2983821"/>
                                  <a:gd name="connsiteY0" fmla="*/ 3190579 h 5038800"/>
                                  <a:gd name="connsiteX1" fmla="*/ 0 w 2983821"/>
                                  <a:gd name="connsiteY1" fmla="*/ 0 h 5038800"/>
                                  <a:gd name="connsiteX2" fmla="*/ 2983821 w 2983821"/>
                                  <a:gd name="connsiteY2" fmla="*/ 5038800 h 5038800"/>
                                  <a:gd name="connsiteX3" fmla="*/ 318441 w 2983821"/>
                                  <a:gd name="connsiteY3" fmla="*/ 3190579 h 5038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983821" h="5038800">
                                    <a:moveTo>
                                      <a:pt x="318441" y="319057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83821" y="5038800"/>
                                    </a:lnTo>
                                    <a:lnTo>
                                      <a:pt x="318441" y="319057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" o:spid="_x0000_s1026" style="position:absolute;margin-left:106.9pt;margin-top:21.55pt;width:234.85pt;height:396.7pt;rotation:-388984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3821,503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" path="m318441,3190579l,,2983821,5038800,318441,3190579xe" filled="f" strokecolor="black [3213]" strokeweight=".25pt">
                      <v:path arrowok="t" o:connecttype="custom" o:connectlocs="318310,3190129;0,0;2982595,5038090;318310,3190129" o:connectangles="0,0,0,0"/>
                    </v:shape>
                  </w:pict>
                </mc:Fallback>
              </mc:AlternateContent>
            </w: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  <w:r w:rsidRPr="009B154D">
              <w:rPr>
                <w:sz w:val="40"/>
                <w:szCs w:val="40"/>
              </w:rPr>
              <w:t>Nos valeurs</w:t>
            </w: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  <w:p w:rsidR="007027C7" w:rsidRPr="009B154D" w:rsidRDefault="007027C7" w:rsidP="007027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6" w:type="dxa"/>
            <w:vAlign w:val="center"/>
          </w:tcPr>
          <w:p w:rsidR="007027C7" w:rsidRPr="009B154D" w:rsidRDefault="007027C7" w:rsidP="00404C27">
            <w:pPr>
              <w:jc w:val="center"/>
              <w:rPr>
                <w:sz w:val="40"/>
                <w:szCs w:val="40"/>
              </w:rPr>
            </w:pPr>
            <w:r w:rsidRPr="009B154D">
              <w:rPr>
                <w:sz w:val="40"/>
                <w:szCs w:val="40"/>
              </w:rPr>
              <w:t>Nos Forces</w:t>
            </w:r>
          </w:p>
        </w:tc>
      </w:tr>
    </w:tbl>
    <w:p w:rsidR="009B154D" w:rsidRDefault="009B154D"/>
    <w:p w:rsidR="002C04A1" w:rsidRDefault="009B154D" w:rsidP="009B154D">
      <w:pPr>
        <w:tabs>
          <w:tab w:val="left" w:pos="4046"/>
        </w:tabs>
        <w:jc w:val="center"/>
        <w:rPr>
          <w:sz w:val="40"/>
        </w:rPr>
      </w:pPr>
      <w:r w:rsidRPr="009B154D">
        <w:rPr>
          <w:sz w:val="40"/>
        </w:rPr>
        <w:t>Un monstre à vaincre</w:t>
      </w:r>
    </w:p>
    <w:p w:rsidR="00A44305" w:rsidRDefault="00A44305" w:rsidP="009B154D">
      <w:pPr>
        <w:tabs>
          <w:tab w:val="left" w:pos="4046"/>
        </w:tabs>
        <w:jc w:val="center"/>
        <w:rPr>
          <w:sz w:val="40"/>
        </w:rPr>
      </w:pPr>
    </w:p>
    <w:p w:rsidR="00A44305" w:rsidRDefault="00A44305" w:rsidP="009B154D">
      <w:pPr>
        <w:tabs>
          <w:tab w:val="left" w:pos="4046"/>
        </w:tabs>
        <w:jc w:val="center"/>
        <w:rPr>
          <w:sz w:val="40"/>
        </w:rPr>
      </w:pPr>
    </w:p>
    <w:p w:rsidR="00A44305" w:rsidRPr="00A44305" w:rsidRDefault="00A44305" w:rsidP="00A44305">
      <w:pPr>
        <w:rPr>
          <w:color w:val="308082" w:themeColor="text2"/>
        </w:rPr>
      </w:pPr>
      <w:r>
        <w:rPr>
          <w:color w:val="308082" w:themeColor="text2"/>
        </w:rPr>
        <w:t xml:space="preserve">Si vous avez des questions par rapport à l’utilisation de cette technique, n’hésitez pas à nous contacter : </w:t>
      </w:r>
      <w:hyperlink r:id="rId11" w:history="1">
        <w:r w:rsidRPr="00A3733A">
          <w:rPr>
            <w:rStyle w:val="Lienhypertexte"/>
          </w:rPr>
          <w:t>info@competentia.be</w:t>
        </w:r>
      </w:hyperlink>
    </w:p>
    <w:sectPr w:rsidR="00A44305" w:rsidRPr="00A44305" w:rsidSect="002D720E">
      <w:pgSz w:w="11906" w:h="16838"/>
      <w:pgMar w:top="1417" w:right="1417" w:bottom="1417" w:left="1417" w:header="708" w:footer="708" w:gutter="0"/>
      <w:pgBorders w:offsetFrom="page">
        <w:top w:val="single" w:sz="4" w:space="24" w:color="308082" w:themeColor="text2"/>
        <w:left w:val="single" w:sz="4" w:space="24" w:color="308082" w:themeColor="text2"/>
        <w:bottom w:val="single" w:sz="4" w:space="24" w:color="308082" w:themeColor="text2"/>
        <w:right w:val="single" w:sz="4" w:space="24" w:color="308082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91" w:rsidRDefault="00070B91" w:rsidP="00070B91">
      <w:pPr>
        <w:spacing w:after="0" w:line="240" w:lineRule="auto"/>
      </w:pPr>
      <w:r>
        <w:separator/>
      </w:r>
    </w:p>
  </w:endnote>
  <w:endnote w:type="continuationSeparator" w:id="0">
    <w:p w:rsidR="00070B91" w:rsidRDefault="00070B91" w:rsidP="000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91" w:rsidRDefault="00070B91" w:rsidP="00070B91">
      <w:pPr>
        <w:spacing w:after="0" w:line="240" w:lineRule="auto"/>
      </w:pPr>
      <w:r>
        <w:separator/>
      </w:r>
    </w:p>
  </w:footnote>
  <w:footnote w:type="continuationSeparator" w:id="0">
    <w:p w:rsidR="00070B91" w:rsidRDefault="00070B91" w:rsidP="0007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2F4"/>
    <w:multiLevelType w:val="hybridMultilevel"/>
    <w:tmpl w:val="7F8C8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7"/>
    <w:rsid w:val="00070B91"/>
    <w:rsid w:val="002471EB"/>
    <w:rsid w:val="002C04A1"/>
    <w:rsid w:val="002D720E"/>
    <w:rsid w:val="00316577"/>
    <w:rsid w:val="007027C7"/>
    <w:rsid w:val="00770F46"/>
    <w:rsid w:val="007C0434"/>
    <w:rsid w:val="00835C06"/>
    <w:rsid w:val="009B154D"/>
    <w:rsid w:val="00A44305"/>
    <w:rsid w:val="00B4413C"/>
    <w:rsid w:val="00BD4F57"/>
    <w:rsid w:val="00CC62F3"/>
    <w:rsid w:val="00D81CE8"/>
    <w:rsid w:val="00E259B5"/>
    <w:rsid w:val="0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F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B91"/>
  </w:style>
  <w:style w:type="paragraph" w:styleId="Pieddepage">
    <w:name w:val="footer"/>
    <w:basedOn w:val="Normal"/>
    <w:link w:val="PieddepageCar"/>
    <w:uiPriority w:val="99"/>
    <w:unhideWhenUsed/>
    <w:rsid w:val="0007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B91"/>
  </w:style>
  <w:style w:type="paragraph" w:styleId="Titre">
    <w:name w:val="Title"/>
    <w:basedOn w:val="Normal"/>
    <w:next w:val="Normal"/>
    <w:link w:val="TitreCar"/>
    <w:uiPriority w:val="10"/>
    <w:qFormat/>
    <w:rsid w:val="00070B91"/>
    <w:pPr>
      <w:pBdr>
        <w:bottom w:val="single" w:sz="8" w:space="4" w:color="ED7D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5F6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B91"/>
    <w:rPr>
      <w:rFonts w:asciiTheme="majorHAnsi" w:eastAsiaTheme="majorEastAsia" w:hAnsiTheme="majorHAnsi" w:cstheme="majorBidi"/>
      <w:color w:val="245F61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35C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4A5"/>
    <w:rPr>
      <w:color w:val="EE5D5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F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B91"/>
  </w:style>
  <w:style w:type="paragraph" w:styleId="Pieddepage">
    <w:name w:val="footer"/>
    <w:basedOn w:val="Normal"/>
    <w:link w:val="PieddepageCar"/>
    <w:uiPriority w:val="99"/>
    <w:unhideWhenUsed/>
    <w:rsid w:val="0007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B91"/>
  </w:style>
  <w:style w:type="paragraph" w:styleId="Titre">
    <w:name w:val="Title"/>
    <w:basedOn w:val="Normal"/>
    <w:next w:val="Normal"/>
    <w:link w:val="TitreCar"/>
    <w:uiPriority w:val="10"/>
    <w:qFormat/>
    <w:rsid w:val="00070B91"/>
    <w:pPr>
      <w:pBdr>
        <w:bottom w:val="single" w:sz="8" w:space="4" w:color="ED7D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5F6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B91"/>
    <w:rPr>
      <w:rFonts w:asciiTheme="majorHAnsi" w:eastAsiaTheme="majorEastAsia" w:hAnsiTheme="majorHAnsi" w:cstheme="majorBidi"/>
      <w:color w:val="245F61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35C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4A5"/>
    <w:rPr>
      <w:color w:val="EE5D5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mpetentia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mpetentia">
      <a:dk1>
        <a:sysClr val="windowText" lastClr="000000"/>
      </a:dk1>
      <a:lt1>
        <a:sysClr val="window" lastClr="FFFFFF"/>
      </a:lt1>
      <a:dk2>
        <a:srgbClr val="308082"/>
      </a:dk2>
      <a:lt2>
        <a:srgbClr val="EEECE1"/>
      </a:lt2>
      <a:accent1>
        <a:srgbClr val="ED7D49"/>
      </a:accent1>
      <a:accent2>
        <a:srgbClr val="A0BA56"/>
      </a:accent2>
      <a:accent3>
        <a:srgbClr val="F9AF50"/>
      </a:accent3>
      <a:accent4>
        <a:srgbClr val="EE5D52"/>
      </a:accent4>
      <a:accent5>
        <a:srgbClr val="000000"/>
      </a:accent5>
      <a:accent6>
        <a:srgbClr val="000000"/>
      </a:accent6>
      <a:hlink>
        <a:srgbClr val="EE5D52"/>
      </a:hlink>
      <a:folHlink>
        <a:srgbClr val="EE5D5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7D0B-0FB3-40B9-8C29-D1DF268F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11</cp:revision>
  <dcterms:created xsi:type="dcterms:W3CDTF">2016-12-06T08:43:00Z</dcterms:created>
  <dcterms:modified xsi:type="dcterms:W3CDTF">2016-12-06T15:31:00Z</dcterms:modified>
</cp:coreProperties>
</file>